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Help Manual for edge VPN Password reset</w:t>
      </w:r>
    </w:p>
    <w:p>
      <w:pPr>
        <w:pStyle w:val="style0"/>
        <w:rPr/>
      </w:pPr>
      <w:r>
        <w:t xml:space="preserve">Any officer facing issue at login at Edge VPN portal, they may submit their edge </w:t>
      </w:r>
      <w:r>
        <w:t>vpn</w:t>
      </w:r>
      <w:r>
        <w:t xml:space="preserve"> password reset request after login from someone else’s edge </w:t>
      </w:r>
      <w:r>
        <w:t>vpn</w:t>
      </w:r>
      <w:r>
        <w:t xml:space="preserve"> account using VPN Password Request option as shown in the picture below.  </w:t>
      </w:r>
    </w:p>
    <w:p>
      <w:pPr>
        <w:pStyle w:val="style0"/>
        <w:rPr/>
      </w:pPr>
      <w:r>
        <w:rPr/>
        <w:drawing>
          <wp:inline distL="0" distT="0" distB="0" distR="0">
            <wp:extent cx="5934075" cy="1895475"/>
            <wp:effectExtent l="0" t="0" r="0" b="0"/>
            <wp:docPr id="1027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34075" cy="18954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>
      <w:pPr>
        <w:pStyle w:val="style0"/>
        <w:rPr/>
      </w:pPr>
      <w:r>
        <w:t>The officer’s details</w:t>
      </w:r>
      <w:r>
        <w:t xml:space="preserve"> (who password is required to be reset)</w:t>
      </w:r>
      <w:r>
        <w:t xml:space="preserve"> need to be mentioned </w:t>
      </w:r>
      <w:r>
        <w:t>after clicking on VPN Password Request option as shown in the picture below.</w:t>
      </w:r>
    </w:p>
    <w:p>
      <w:pPr>
        <w:pStyle w:val="style0"/>
        <w:rPr/>
      </w:pPr>
      <w:r>
        <w:rPr/>
        <w:drawing>
          <wp:inline distL="0" distT="0" distB="0" distR="0">
            <wp:extent cx="5934075" cy="3095625"/>
            <wp:effectExtent l="0" t="0" r="0" b="0"/>
            <wp:docPr id="1028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34075" cy="30956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/>
      </w:pPr>
      <w:r>
        <w:t>Once this request is submitted, the same will arise at DGHRD and a password will be provided on the respective Gov email id of the officer.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Words>98</Words>
  <Pages>1</Pages>
  <Characters>463</Characters>
  <Application>WPS Office</Application>
  <DocSecurity>0</DocSecurity>
  <Paragraphs>6</Paragraphs>
  <ScaleCrop>false</ScaleCrop>
  <LinksUpToDate>false</LinksUpToDate>
  <CharactersWithSpaces>563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2020-05-26T07:40:00Z</dcterms:created>
  <dc:creator>Admin</dc:creator>
  <lastModifiedBy>SM-N960F</lastModifiedBy>
  <dcterms:modified xsi:type="dcterms:W3CDTF">2020-05-26T16:14:56Z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